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A6" w:rsidRDefault="000733B0">
      <w:pPr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2</w:t>
      </w:r>
      <w:r>
        <w:rPr>
          <w:rFonts w:eastAsia="標楷體" w:hint="eastAsia"/>
          <w:b/>
          <w:sz w:val="32"/>
        </w:rPr>
        <w:t>01</w:t>
      </w:r>
      <w:r w:rsidR="00CD209E">
        <w:rPr>
          <w:rFonts w:eastAsia="標楷體" w:hint="eastAsia"/>
          <w:b/>
          <w:sz w:val="32"/>
        </w:rPr>
        <w:t>9</w:t>
      </w:r>
      <w:r w:rsidR="00EE1EB6">
        <w:rPr>
          <w:rFonts w:eastAsia="標楷體" w:hint="eastAsia"/>
          <w:b/>
          <w:sz w:val="32"/>
        </w:rPr>
        <w:t>綠色能源</w:t>
      </w:r>
      <w:r w:rsidR="00744FA6">
        <w:rPr>
          <w:rFonts w:eastAsia="標楷體" w:hint="eastAsia"/>
          <w:b/>
          <w:sz w:val="32"/>
        </w:rPr>
        <w:t>研討會論文格式說明</w:t>
      </w:r>
    </w:p>
    <w:p w:rsidR="00744FA6" w:rsidRDefault="00677426">
      <w:pPr>
        <w:pStyle w:val="5"/>
      </w:pPr>
      <w:r>
        <w:rPr>
          <w:rFonts w:hint="eastAsia"/>
        </w:rPr>
        <w:t xml:space="preserve"> </w:t>
      </w:r>
    </w:p>
    <w:p w:rsidR="00F11C34" w:rsidRDefault="00CD209E">
      <w:pPr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江青瓚</w:t>
      </w:r>
      <w:r w:rsidR="00F11C34">
        <w:rPr>
          <w:rFonts w:eastAsia="標楷體" w:hint="eastAsia"/>
          <w:b/>
          <w:bCs/>
        </w:rPr>
        <w:t xml:space="preserve">   </w:t>
      </w:r>
      <w:r w:rsidR="00F11C34">
        <w:rPr>
          <w:rFonts w:eastAsia="標楷體" w:hint="eastAsia"/>
          <w:b/>
          <w:bCs/>
        </w:rPr>
        <w:t>呂文隆</w:t>
      </w:r>
    </w:p>
    <w:p w:rsidR="00744FA6" w:rsidRDefault="000733B0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健行</w:t>
      </w:r>
      <w:r w:rsidR="00EE1EB6">
        <w:rPr>
          <w:rFonts w:ascii="標楷體" w:eastAsia="標楷體" w:hAnsi="標楷體" w:hint="eastAsia"/>
          <w:b/>
          <w:bCs/>
        </w:rPr>
        <w:t>科技</w:t>
      </w:r>
      <w:r w:rsidR="00744FA6">
        <w:rPr>
          <w:rFonts w:ascii="標楷體" w:eastAsia="標楷體" w:hAnsi="標楷體" w:hint="eastAsia"/>
          <w:b/>
          <w:bCs/>
        </w:rPr>
        <w:t xml:space="preserve">大學 </w:t>
      </w:r>
      <w:r w:rsidR="001C015A">
        <w:rPr>
          <w:rFonts w:ascii="標楷體" w:eastAsia="標楷體" w:hAnsi="標楷體" w:hint="eastAsia"/>
          <w:b/>
          <w:bCs/>
        </w:rPr>
        <w:t>電機工程學系</w:t>
      </w:r>
    </w:p>
    <w:p w:rsidR="00744FA6" w:rsidRPr="00EE1EB6" w:rsidRDefault="00744FA6" w:rsidP="004154DA">
      <w:pPr>
        <w:spacing w:after="100" w:afterAutospacing="1"/>
        <w:jc w:val="center"/>
        <w:rPr>
          <w:rFonts w:eastAsia="標楷體"/>
          <w:b/>
          <w:lang w:val="pt-BR"/>
        </w:rPr>
      </w:pPr>
      <w:r w:rsidRPr="00EE1EB6">
        <w:rPr>
          <w:rFonts w:eastAsia="標楷體"/>
          <w:b/>
          <w:lang w:val="pt-BR"/>
        </w:rPr>
        <w:t>E-mail:</w:t>
      </w:r>
      <w:r w:rsidR="001C015A" w:rsidRPr="00EE1EB6">
        <w:rPr>
          <w:rFonts w:eastAsia="標楷體" w:hint="eastAsia"/>
          <w:b/>
          <w:lang w:val="pt-BR"/>
        </w:rPr>
        <w:t xml:space="preserve"> </w:t>
      </w:r>
      <w:r w:rsidR="00EE1EB6" w:rsidRPr="00EE1EB6">
        <w:rPr>
          <w:rFonts w:eastAsia="標楷體" w:hint="eastAsia"/>
          <w:b/>
          <w:lang w:val="pt-BR"/>
        </w:rPr>
        <w:t>eedept</w:t>
      </w:r>
      <w:r w:rsidR="001C015A" w:rsidRPr="00EE1EB6">
        <w:rPr>
          <w:rFonts w:eastAsia="標楷體" w:hint="eastAsia"/>
          <w:b/>
          <w:lang w:val="pt-BR"/>
        </w:rPr>
        <w:t>@</w:t>
      </w:r>
      <w:r w:rsidR="000733B0">
        <w:rPr>
          <w:rFonts w:eastAsia="標楷體" w:hint="eastAsia"/>
          <w:b/>
          <w:lang w:val="pt-BR"/>
        </w:rPr>
        <w:t>uch</w:t>
      </w:r>
      <w:r w:rsidR="001C015A" w:rsidRPr="00EE1EB6">
        <w:rPr>
          <w:rFonts w:eastAsia="標楷體" w:hint="eastAsia"/>
          <w:b/>
          <w:lang w:val="pt-BR"/>
        </w:rPr>
        <w:t>.edu.tw</w:t>
      </w:r>
      <w:r>
        <w:rPr>
          <w:rFonts w:eastAsia="標楷體" w:hint="eastAsia"/>
          <w:b/>
        </w:rPr>
        <w:t>﹝僅列主要作者或聯絡人﹞</w:t>
      </w:r>
    </w:p>
    <w:p w:rsidR="00744FA6" w:rsidRPr="00EE1EB6" w:rsidRDefault="00744FA6">
      <w:pPr>
        <w:spacing w:after="100" w:afterAutospacing="1"/>
        <w:rPr>
          <w:lang w:val="pt-BR"/>
        </w:rPr>
      </w:pPr>
    </w:p>
    <w:p w:rsidR="00744FA6" w:rsidRPr="00EE1EB6" w:rsidRDefault="00744FA6">
      <w:pPr>
        <w:rPr>
          <w:lang w:val="pt-BR"/>
        </w:rPr>
        <w:sectPr w:rsidR="00744FA6" w:rsidRPr="00EE1EB6" w:rsidSect="004154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080" w:bottom="1440" w:left="1080" w:header="851" w:footer="992" w:gutter="0"/>
          <w:cols w:space="720"/>
          <w:docGrid w:linePitch="326"/>
        </w:sectPr>
      </w:pPr>
    </w:p>
    <w:p w:rsidR="00744FA6" w:rsidRDefault="00744FA6">
      <w:pPr>
        <w:pStyle w:val="1"/>
        <w:rPr>
          <w:rFonts w:eastAsia="標楷體"/>
        </w:rPr>
      </w:pPr>
      <w:r>
        <w:rPr>
          <w:rFonts w:eastAsia="標楷體" w:hint="eastAsia"/>
        </w:rPr>
        <w:lastRenderedPageBreak/>
        <w:t>摘要</w:t>
      </w:r>
    </w:p>
    <w:p w:rsidR="00744FA6" w:rsidRDefault="00B74EE0">
      <w:pPr>
        <w:pStyle w:val="21"/>
        <w:spacing w:before="0"/>
        <w:ind w:firstLine="357"/>
      </w:pPr>
      <w:r>
        <w:rPr>
          <w:rFonts w:hint="eastAsia"/>
        </w:rPr>
        <w:t>中文或英文</w:t>
      </w:r>
      <w:r w:rsidR="00744FA6">
        <w:rPr>
          <w:rFonts w:hint="eastAsia"/>
        </w:rPr>
        <w:t>稿件</w:t>
      </w:r>
      <w:r>
        <w:rPr>
          <w:rFonts w:hint="eastAsia"/>
        </w:rPr>
        <w:t>皆可，</w:t>
      </w:r>
      <w:r w:rsidR="00744FA6">
        <w:rPr>
          <w:rFonts w:hint="eastAsia"/>
        </w:rPr>
        <w:t>摘要內容請多於</w:t>
      </w:r>
      <w:r w:rsidR="00744FA6">
        <w:rPr>
          <w:rFonts w:hint="eastAsia"/>
        </w:rPr>
        <w:t>1</w:t>
      </w:r>
      <w:r w:rsidR="00DB2DF0">
        <w:rPr>
          <w:rFonts w:hint="eastAsia"/>
        </w:rPr>
        <w:t>0</w:t>
      </w:r>
      <w:r w:rsidR="00744FA6">
        <w:rPr>
          <w:rFonts w:hint="eastAsia"/>
        </w:rPr>
        <w:t>0</w:t>
      </w:r>
      <w:r w:rsidR="00744FA6">
        <w:rPr>
          <w:rFonts w:hint="eastAsia"/>
        </w:rPr>
        <w:t>字，少於</w:t>
      </w:r>
      <w:r w:rsidR="00744FA6">
        <w:rPr>
          <w:rFonts w:hint="eastAsia"/>
        </w:rPr>
        <w:t>2</w:t>
      </w:r>
      <w:r w:rsidR="00DB2DF0">
        <w:rPr>
          <w:rFonts w:hint="eastAsia"/>
        </w:rPr>
        <w:t>0</w:t>
      </w:r>
      <w:r w:rsidR="00744FA6">
        <w:rPr>
          <w:rFonts w:hint="eastAsia"/>
        </w:rPr>
        <w:t>0</w:t>
      </w:r>
      <w:r w:rsidR="00744FA6">
        <w:rPr>
          <w:rFonts w:hint="eastAsia"/>
        </w:rPr>
        <w:t>字</w:t>
      </w:r>
      <w:r w:rsidR="00744FA6">
        <w:t>。</w:t>
      </w:r>
    </w:p>
    <w:p w:rsidR="00B74EE0" w:rsidRDefault="00B74EE0">
      <w:pPr>
        <w:pStyle w:val="21"/>
        <w:spacing w:before="0"/>
        <w:ind w:firstLine="357"/>
      </w:pPr>
    </w:p>
    <w:p w:rsidR="00744FA6" w:rsidRDefault="00744FA6">
      <w:pPr>
        <w:jc w:val="both"/>
        <w:rPr>
          <w:rFonts w:eastAsia="標楷體"/>
          <w:sz w:val="20"/>
        </w:rPr>
      </w:pPr>
      <w:r>
        <w:rPr>
          <w:rFonts w:eastAsia="標楷體" w:hint="eastAsia"/>
          <w:b/>
          <w:sz w:val="20"/>
        </w:rPr>
        <w:t>關鍵詞</w:t>
      </w:r>
      <w:r>
        <w:rPr>
          <w:rFonts w:eastAsia="標楷體"/>
          <w:sz w:val="20"/>
        </w:rPr>
        <w:t>：</w:t>
      </w:r>
      <w:r>
        <w:rPr>
          <w:rFonts w:eastAsia="標楷體" w:hint="eastAsia"/>
          <w:sz w:val="20"/>
        </w:rPr>
        <w:t>以不超過</w:t>
      </w:r>
      <w:r w:rsidR="00DB2DF0">
        <w:rPr>
          <w:rFonts w:eastAsia="標楷體" w:hint="eastAsia"/>
          <w:sz w:val="20"/>
        </w:rPr>
        <w:t>五</w:t>
      </w:r>
      <w:r>
        <w:rPr>
          <w:rFonts w:eastAsia="標楷體" w:hint="eastAsia"/>
          <w:sz w:val="20"/>
        </w:rPr>
        <w:t>個為原則</w:t>
      </w:r>
      <w:r>
        <w:rPr>
          <w:rFonts w:eastAsia="標楷體"/>
          <w:sz w:val="20"/>
        </w:rPr>
        <w:t>。</w:t>
      </w:r>
    </w:p>
    <w:p w:rsidR="00744FA6" w:rsidRDefault="00744FA6">
      <w:pPr>
        <w:jc w:val="both"/>
        <w:rPr>
          <w:rFonts w:eastAsia="標楷體"/>
        </w:rPr>
      </w:pPr>
    </w:p>
    <w:p w:rsidR="00744FA6" w:rsidRDefault="00744FA6">
      <w:pPr>
        <w:pStyle w:val="1"/>
      </w:pPr>
      <w:r>
        <w:t>Abstract</w:t>
      </w:r>
    </w:p>
    <w:p w:rsidR="00744FA6" w:rsidRDefault="00744FA6">
      <w:pPr>
        <w:ind w:firstLine="434"/>
        <w:jc w:val="both"/>
        <w:rPr>
          <w:sz w:val="20"/>
        </w:rPr>
      </w:pPr>
      <w:r>
        <w:rPr>
          <w:rFonts w:hint="eastAsia"/>
          <w:sz w:val="20"/>
        </w:rPr>
        <w:t xml:space="preserve">This </w:t>
      </w:r>
      <w:r>
        <w:rPr>
          <w:sz w:val="20"/>
        </w:rPr>
        <w:t>paragraph describes your major work corresponding to the Chinese part in your paper.</w:t>
      </w:r>
      <w:r w:rsidR="000D348F">
        <w:rPr>
          <w:rFonts w:hint="eastAsia"/>
          <w:sz w:val="20"/>
        </w:rPr>
        <w:t xml:space="preserve"> </w:t>
      </w:r>
    </w:p>
    <w:p w:rsidR="00EE1EB6" w:rsidRDefault="00EE1EB6">
      <w:pPr>
        <w:jc w:val="both"/>
        <w:rPr>
          <w:b/>
          <w:sz w:val="20"/>
        </w:rPr>
      </w:pPr>
    </w:p>
    <w:p w:rsidR="00744FA6" w:rsidRDefault="00744FA6">
      <w:pPr>
        <w:jc w:val="both"/>
        <w:rPr>
          <w:sz w:val="20"/>
        </w:rPr>
      </w:pPr>
      <w:r>
        <w:rPr>
          <w:b/>
          <w:sz w:val="20"/>
        </w:rPr>
        <w:t>Keywords</w:t>
      </w:r>
      <w:r>
        <w:rPr>
          <w:sz w:val="20"/>
        </w:rPr>
        <w:t xml:space="preserve">: not exceeding </w:t>
      </w:r>
      <w:r w:rsidR="00DB2DF0">
        <w:rPr>
          <w:rFonts w:hint="eastAsia"/>
          <w:sz w:val="20"/>
        </w:rPr>
        <w:t>five</w:t>
      </w:r>
      <w:r>
        <w:rPr>
          <w:sz w:val="20"/>
        </w:rPr>
        <w:t>.</w:t>
      </w:r>
    </w:p>
    <w:p w:rsidR="00744FA6" w:rsidRDefault="00744FA6">
      <w:pPr>
        <w:pStyle w:val="a5"/>
        <w:tabs>
          <w:tab w:val="clear" w:pos="4153"/>
          <w:tab w:val="clear" w:pos="8306"/>
        </w:tabs>
        <w:snapToGrid/>
        <w:rPr>
          <w:rFonts w:eastAsia="標楷體"/>
          <w:sz w:val="24"/>
        </w:rPr>
      </w:pPr>
    </w:p>
    <w:p w:rsidR="00744FA6" w:rsidRDefault="00744FA6">
      <w:pPr>
        <w:pStyle w:val="2"/>
        <w:numPr>
          <w:ilvl w:val="0"/>
          <w:numId w:val="6"/>
        </w:numPr>
        <w:tabs>
          <w:tab w:val="clear" w:pos="360"/>
        </w:tabs>
      </w:pPr>
      <w:r>
        <w:rPr>
          <w:rFonts w:hint="eastAsia"/>
        </w:rPr>
        <w:t>前言</w:t>
      </w:r>
    </w:p>
    <w:p w:rsidR="005239E2" w:rsidRDefault="005239E2" w:rsidP="005239E2">
      <w:pPr>
        <w:ind w:firstLineChars="213" w:firstLine="426"/>
        <w:rPr>
          <w:rFonts w:eastAsia="標楷體"/>
          <w:sz w:val="20"/>
        </w:rPr>
      </w:pPr>
      <w:r>
        <w:rPr>
          <w:rFonts w:eastAsia="標楷體" w:hint="eastAsia"/>
          <w:sz w:val="20"/>
        </w:rPr>
        <w:t>截稿日期</w:t>
      </w:r>
      <w:r w:rsidR="00E976BA">
        <w:rPr>
          <w:rFonts w:eastAsia="標楷體" w:hint="eastAsia"/>
          <w:color w:val="0070C0"/>
          <w:sz w:val="20"/>
        </w:rPr>
        <w:t>2019</w:t>
      </w:r>
      <w:r w:rsidR="00E976BA">
        <w:rPr>
          <w:rFonts w:eastAsia="標楷體" w:hint="eastAsia"/>
          <w:color w:val="0070C0"/>
          <w:sz w:val="20"/>
        </w:rPr>
        <w:t>年</w:t>
      </w:r>
      <w:r w:rsidR="00E976BA">
        <w:rPr>
          <w:rFonts w:eastAsia="標楷體" w:hint="eastAsia"/>
          <w:color w:val="0070C0"/>
          <w:sz w:val="20"/>
        </w:rPr>
        <w:t>10</w:t>
      </w:r>
      <w:r w:rsidRPr="005239E2">
        <w:rPr>
          <w:rFonts w:eastAsia="標楷體" w:hint="eastAsia"/>
          <w:color w:val="0070C0"/>
          <w:sz w:val="20"/>
        </w:rPr>
        <w:t>月</w:t>
      </w:r>
      <w:r w:rsidR="00E976BA">
        <w:rPr>
          <w:rFonts w:eastAsia="標楷體" w:hint="eastAsia"/>
          <w:color w:val="0070C0"/>
          <w:sz w:val="20"/>
        </w:rPr>
        <w:t>25</w:t>
      </w:r>
      <w:r w:rsidRPr="005239E2">
        <w:rPr>
          <w:rFonts w:eastAsia="標楷體" w:hint="eastAsia"/>
          <w:color w:val="0070C0"/>
          <w:sz w:val="20"/>
        </w:rPr>
        <w:t>日</w:t>
      </w:r>
      <w:r>
        <w:rPr>
          <w:rFonts w:eastAsia="標楷體" w:hint="eastAsia"/>
          <w:sz w:val="20"/>
        </w:rPr>
        <w:t>、審稿結果通知</w:t>
      </w:r>
      <w:r w:rsidR="00E976BA">
        <w:rPr>
          <w:rFonts w:eastAsia="標楷體" w:hint="eastAsia"/>
          <w:sz w:val="20"/>
        </w:rPr>
        <w:t>2019</w:t>
      </w:r>
      <w:r>
        <w:rPr>
          <w:rFonts w:eastAsia="標楷體" w:hint="eastAsia"/>
          <w:sz w:val="20"/>
        </w:rPr>
        <w:t>年</w:t>
      </w:r>
      <w:r w:rsidR="005D3132">
        <w:rPr>
          <w:rFonts w:eastAsia="標楷體" w:hint="eastAsia"/>
          <w:sz w:val="20"/>
        </w:rPr>
        <w:t>11</w:t>
      </w:r>
      <w:r>
        <w:rPr>
          <w:rFonts w:eastAsia="標楷體" w:hint="eastAsia"/>
          <w:sz w:val="20"/>
        </w:rPr>
        <w:t>月</w:t>
      </w:r>
      <w:r w:rsidR="00E976BA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日前、</w:t>
      </w:r>
      <w:r w:rsidR="00744FA6">
        <w:rPr>
          <w:rFonts w:eastAsia="標楷體" w:hint="eastAsia"/>
          <w:sz w:val="20"/>
        </w:rPr>
        <w:t>詳細內容，請至會議網址：</w:t>
      </w:r>
      <w:hyperlink r:id="rId14" w:history="1">
        <w:r w:rsidR="00915543">
          <w:rPr>
            <w:rStyle w:val="a4"/>
            <w:rFonts w:eastAsia="標楷體"/>
            <w:sz w:val="20"/>
          </w:rPr>
          <w:t>http://w</w:t>
        </w:r>
        <w:r w:rsidR="00915543">
          <w:rPr>
            <w:rStyle w:val="a4"/>
            <w:rFonts w:eastAsia="標楷體" w:hint="eastAsia"/>
            <w:sz w:val="20"/>
          </w:rPr>
          <w:t>eb</w:t>
        </w:r>
        <w:r w:rsidR="00E4098D" w:rsidRPr="00F101D6">
          <w:rPr>
            <w:rStyle w:val="a4"/>
            <w:rFonts w:eastAsia="標楷體"/>
            <w:sz w:val="20"/>
          </w:rPr>
          <w:t>.ee.u</w:t>
        </w:r>
        <w:r w:rsidR="00E4098D" w:rsidRPr="00F101D6">
          <w:rPr>
            <w:rStyle w:val="a4"/>
            <w:rFonts w:eastAsia="標楷體" w:hint="eastAsia"/>
            <w:sz w:val="20"/>
          </w:rPr>
          <w:t>ch</w:t>
        </w:r>
        <w:r w:rsidR="00E4098D" w:rsidRPr="00F101D6">
          <w:rPr>
            <w:rStyle w:val="a4"/>
            <w:rFonts w:eastAsia="標楷體"/>
            <w:sz w:val="20"/>
          </w:rPr>
          <w:t>.edu.tw/</w:t>
        </w:r>
        <w:r w:rsidR="00915543">
          <w:rPr>
            <w:rStyle w:val="a4"/>
            <w:rFonts w:eastAsia="標楷體" w:hint="eastAsia"/>
            <w:sz w:val="20"/>
          </w:rPr>
          <w:t>green2019</w:t>
        </w:r>
        <w:r w:rsidR="00E4098D" w:rsidRPr="00F101D6">
          <w:rPr>
            <w:rStyle w:val="a4"/>
            <w:rFonts w:eastAsia="標楷體" w:hint="eastAsia"/>
            <w:sz w:val="20"/>
          </w:rPr>
          <w:t>/</w:t>
        </w:r>
      </w:hyperlink>
    </w:p>
    <w:p w:rsidR="00744FA6" w:rsidRPr="005239E2" w:rsidRDefault="00744FA6">
      <w:pPr>
        <w:jc w:val="both"/>
        <w:rPr>
          <w:rFonts w:eastAsia="標楷體"/>
          <w:sz w:val="20"/>
        </w:rPr>
      </w:pPr>
    </w:p>
    <w:p w:rsidR="00744FA6" w:rsidRDefault="00744FA6">
      <w:pPr>
        <w:pStyle w:val="3"/>
        <w:numPr>
          <w:ilvl w:val="0"/>
          <w:numId w:val="6"/>
        </w:numPr>
        <w:tabs>
          <w:tab w:val="clear" w:pos="360"/>
        </w:tabs>
      </w:pPr>
      <w:r>
        <w:rPr>
          <w:rFonts w:hint="eastAsia"/>
        </w:rPr>
        <w:t>主要內容</w:t>
      </w:r>
    </w:p>
    <w:p w:rsidR="00744FA6" w:rsidRDefault="00744FA6">
      <w:pPr>
        <w:ind w:firstLine="426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請選用標楷體之中文字型及</w:t>
      </w:r>
      <w:r>
        <w:rPr>
          <w:rFonts w:eastAsia="標楷體"/>
          <w:sz w:val="20"/>
        </w:rPr>
        <w:t>Times New Roman</w:t>
      </w:r>
      <w:r>
        <w:rPr>
          <w:rFonts w:eastAsia="標楷體" w:hint="eastAsia"/>
          <w:sz w:val="20"/>
        </w:rPr>
        <w:t>之英文字型，論文標題為粗體字型，點數為</w:t>
      </w:r>
      <w:r>
        <w:rPr>
          <w:rFonts w:eastAsia="標楷體"/>
          <w:sz w:val="20"/>
        </w:rPr>
        <w:t>16</w:t>
      </w:r>
      <w:r>
        <w:rPr>
          <w:rFonts w:eastAsia="標楷體" w:hint="eastAsia"/>
          <w:sz w:val="20"/>
        </w:rPr>
        <w:t>點；作者資料及章節標題亦為</w:t>
      </w:r>
      <w:r>
        <w:rPr>
          <w:rFonts w:eastAsia="標楷體" w:hint="eastAsia"/>
          <w:b/>
          <w:bCs/>
          <w:color w:val="0000FF"/>
          <w:sz w:val="20"/>
        </w:rPr>
        <w:t>粗體字型</w:t>
      </w:r>
      <w:r>
        <w:rPr>
          <w:rFonts w:eastAsia="標楷體" w:hint="eastAsia"/>
          <w:sz w:val="20"/>
        </w:rPr>
        <w:t>，點數為</w:t>
      </w:r>
      <w:r>
        <w:rPr>
          <w:rFonts w:eastAsia="標楷體"/>
          <w:sz w:val="20"/>
        </w:rPr>
        <w:t>12</w:t>
      </w:r>
      <w:r>
        <w:rPr>
          <w:rFonts w:eastAsia="標楷體" w:hint="eastAsia"/>
          <w:sz w:val="20"/>
        </w:rPr>
        <w:t>點；其餘論文內容包含圖表說明請用</w:t>
      </w:r>
      <w:r>
        <w:rPr>
          <w:rFonts w:eastAsia="標楷體" w:hint="eastAsia"/>
          <w:color w:val="0000FF"/>
          <w:sz w:val="20"/>
        </w:rPr>
        <w:t>細體字型</w:t>
      </w:r>
      <w:r>
        <w:rPr>
          <w:rFonts w:eastAsia="標楷體" w:hint="eastAsia"/>
          <w:sz w:val="20"/>
        </w:rPr>
        <w:t>，點數為</w:t>
      </w: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點。標題請靠左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並與前後保持一行的間隔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第一層標題</w:t>
      </w:r>
      <w:r>
        <w:rPr>
          <w:rFonts w:eastAsia="標楷體"/>
          <w:sz w:val="20"/>
        </w:rPr>
        <w:t>(</w:t>
      </w:r>
      <w:r>
        <w:rPr>
          <w:rFonts w:eastAsia="標楷體" w:hint="eastAsia"/>
          <w:sz w:val="20"/>
        </w:rPr>
        <w:t>如</w:t>
      </w:r>
      <w:r>
        <w:rPr>
          <w:rFonts w:eastAsia="標楷體"/>
          <w:sz w:val="20"/>
        </w:rPr>
        <w:t xml:space="preserve"> </w:t>
      </w:r>
      <w:r>
        <w:rPr>
          <w:rFonts w:eastAsia="標楷體"/>
          <w:b/>
        </w:rPr>
        <w:t xml:space="preserve">1. </w:t>
      </w:r>
      <w:r>
        <w:rPr>
          <w:rFonts w:eastAsia="標楷體" w:hint="eastAsia"/>
          <w:b/>
        </w:rPr>
        <w:t>前言</w:t>
      </w:r>
      <w:r>
        <w:rPr>
          <w:rFonts w:eastAsia="標楷體"/>
          <w:sz w:val="20"/>
        </w:rPr>
        <w:t>)</w:t>
      </w:r>
      <w:r>
        <w:rPr>
          <w:rFonts w:eastAsia="標楷體" w:hint="eastAsia"/>
          <w:sz w:val="20"/>
        </w:rPr>
        <w:t>使用粗體字型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點數</w:t>
      </w:r>
      <w:r>
        <w:rPr>
          <w:rFonts w:eastAsia="標楷體"/>
          <w:sz w:val="20"/>
        </w:rPr>
        <w:t>12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則第二層標題</w:t>
      </w:r>
      <w:r>
        <w:rPr>
          <w:rFonts w:eastAsia="標楷體"/>
          <w:sz w:val="20"/>
        </w:rPr>
        <w:t>(</w:t>
      </w:r>
      <w:r>
        <w:rPr>
          <w:rFonts w:eastAsia="標楷體" w:hint="eastAsia"/>
          <w:sz w:val="20"/>
        </w:rPr>
        <w:t>如</w:t>
      </w:r>
      <w:r>
        <w:rPr>
          <w:rFonts w:eastAsia="標楷體"/>
          <w:sz w:val="20"/>
        </w:rPr>
        <w:t xml:space="preserve"> </w:t>
      </w:r>
      <w:r>
        <w:rPr>
          <w:rFonts w:eastAsia="標楷體"/>
          <w:b/>
          <w:sz w:val="22"/>
        </w:rPr>
        <w:t>1.1</w:t>
      </w:r>
      <w:r w:rsidR="00EE1EB6">
        <w:rPr>
          <w:rFonts w:eastAsia="標楷體" w:hint="eastAsia"/>
          <w:b/>
          <w:sz w:val="22"/>
        </w:rPr>
        <w:t xml:space="preserve"> </w:t>
      </w:r>
      <w:r w:rsidR="00EE1EB6">
        <w:rPr>
          <w:rFonts w:eastAsia="標楷體" w:hint="eastAsia"/>
          <w:b/>
          <w:sz w:val="22"/>
        </w:rPr>
        <w:t>論文目的</w:t>
      </w:r>
      <w:r>
        <w:rPr>
          <w:rFonts w:eastAsia="標楷體"/>
          <w:sz w:val="20"/>
        </w:rPr>
        <w:t>)</w:t>
      </w:r>
      <w:r>
        <w:rPr>
          <w:rFonts w:eastAsia="標楷體" w:hint="eastAsia"/>
          <w:sz w:val="20"/>
        </w:rPr>
        <w:t>請使用粗體字型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點數</w:t>
      </w:r>
      <w:r>
        <w:rPr>
          <w:rFonts w:eastAsia="標楷體"/>
          <w:sz w:val="20"/>
        </w:rPr>
        <w:t>11</w:t>
      </w:r>
      <w:r>
        <w:rPr>
          <w:rFonts w:eastAsia="標楷體"/>
          <w:sz w:val="20"/>
        </w:rPr>
        <w:t>。</w:t>
      </w:r>
      <w:r>
        <w:rPr>
          <w:rFonts w:eastAsia="標楷體" w:hint="eastAsia"/>
          <w:sz w:val="20"/>
        </w:rPr>
        <w:t>論文請用</w:t>
      </w:r>
      <w:r>
        <w:rPr>
          <w:rFonts w:eastAsia="標楷體"/>
          <w:color w:val="0000FF"/>
          <w:sz w:val="20"/>
        </w:rPr>
        <w:t>A4</w:t>
      </w:r>
      <w:r>
        <w:rPr>
          <w:rFonts w:eastAsia="標楷體" w:hint="eastAsia"/>
          <w:color w:val="0000FF"/>
          <w:sz w:val="20"/>
        </w:rPr>
        <w:t>紙</w:t>
      </w:r>
      <w:r>
        <w:rPr>
          <w:rFonts w:eastAsia="標楷體" w:hint="eastAsia"/>
          <w:sz w:val="20"/>
        </w:rPr>
        <w:t>依本格式撰寫並精簡至</w:t>
      </w:r>
      <w:r w:rsidR="00E31745">
        <w:rPr>
          <w:rFonts w:eastAsia="標楷體" w:hint="eastAsia"/>
          <w:color w:val="0000FF"/>
          <w:sz w:val="20"/>
        </w:rPr>
        <w:t>6</w:t>
      </w:r>
      <w:r>
        <w:rPr>
          <w:rFonts w:eastAsia="標楷體" w:hint="eastAsia"/>
          <w:color w:val="0000FF"/>
          <w:sz w:val="20"/>
        </w:rPr>
        <w:t>頁以內</w:t>
      </w:r>
      <w:r w:rsidR="005D3132">
        <w:rPr>
          <w:rFonts w:eastAsia="標楷體" w:hint="eastAsia"/>
          <w:color w:val="0000FF"/>
          <w:sz w:val="20"/>
        </w:rPr>
        <w:t>為原則</w:t>
      </w:r>
      <w:r>
        <w:rPr>
          <w:rFonts w:eastAsia="標楷體" w:hint="eastAsia"/>
          <w:sz w:val="20"/>
        </w:rPr>
        <w:t>。</w:t>
      </w:r>
      <w:r w:rsidR="003173CB">
        <w:rPr>
          <w:rFonts w:eastAsia="標楷體" w:hint="eastAsia"/>
          <w:sz w:val="20"/>
        </w:rPr>
        <w:t xml:space="preserve"> </w:t>
      </w:r>
      <w:r w:rsidR="003173CB" w:rsidRPr="003173CB">
        <w:rPr>
          <w:rFonts w:eastAsia="標楷體" w:hint="eastAsia"/>
          <w:color w:val="FF0000"/>
          <w:sz w:val="20"/>
        </w:rPr>
        <w:t>投稿檔案</w:t>
      </w:r>
      <w:r w:rsidR="007200CB">
        <w:rPr>
          <w:rFonts w:eastAsia="標楷體" w:hint="eastAsia"/>
          <w:color w:val="FF0000"/>
          <w:sz w:val="20"/>
        </w:rPr>
        <w:t>請事先轉成</w:t>
      </w:r>
      <w:r w:rsidR="007200CB">
        <w:rPr>
          <w:rFonts w:eastAsia="標楷體" w:hint="eastAsia"/>
          <w:color w:val="FF0000"/>
          <w:sz w:val="20"/>
        </w:rPr>
        <w:t>PDF</w:t>
      </w:r>
      <w:r w:rsidR="007200CB">
        <w:rPr>
          <w:rFonts w:eastAsia="標楷體" w:hint="eastAsia"/>
          <w:color w:val="FF0000"/>
          <w:sz w:val="20"/>
        </w:rPr>
        <w:t>檔，並</w:t>
      </w:r>
      <w:r w:rsidR="003173CB" w:rsidRPr="003173CB">
        <w:rPr>
          <w:rFonts w:eastAsia="標楷體" w:hint="eastAsia"/>
          <w:color w:val="FF0000"/>
          <w:sz w:val="20"/>
        </w:rPr>
        <w:t>將頁碼移除，以便作業！</w:t>
      </w:r>
    </w:p>
    <w:p w:rsidR="00744FA6" w:rsidRDefault="00744FA6">
      <w:pPr>
        <w:ind w:firstLine="426"/>
        <w:jc w:val="both"/>
        <w:rPr>
          <w:rFonts w:eastAsia="標楷體"/>
          <w:sz w:val="20"/>
        </w:rPr>
      </w:pPr>
    </w:p>
    <w:p w:rsidR="00744FA6" w:rsidRDefault="00744FA6">
      <w:pPr>
        <w:numPr>
          <w:ilvl w:val="1"/>
          <w:numId w:val="6"/>
        </w:numPr>
        <w:rPr>
          <w:rFonts w:eastAsia="標楷體"/>
          <w:b/>
          <w:sz w:val="22"/>
        </w:rPr>
      </w:pPr>
      <w:r>
        <w:rPr>
          <w:rFonts w:eastAsia="標楷體" w:hint="eastAsia"/>
          <w:b/>
          <w:sz w:val="22"/>
        </w:rPr>
        <w:t>邊界設定</w:t>
      </w:r>
    </w:p>
    <w:p w:rsidR="00744FA6" w:rsidRDefault="00744FA6">
      <w:pPr>
        <w:ind w:firstLineChars="213" w:firstLine="426"/>
        <w:rPr>
          <w:rFonts w:eastAsia="標楷體"/>
          <w:b/>
          <w:sz w:val="20"/>
        </w:rPr>
      </w:pPr>
      <w:r>
        <w:rPr>
          <w:rFonts w:eastAsia="標楷體" w:hint="eastAsia"/>
          <w:sz w:val="20"/>
        </w:rPr>
        <w:t>文章格式請以</w:t>
      </w:r>
      <w:r>
        <w:rPr>
          <w:rFonts w:eastAsia="標楷體"/>
          <w:sz w:val="20"/>
        </w:rPr>
        <w:t>A4</w:t>
      </w:r>
      <w:r>
        <w:rPr>
          <w:rFonts w:eastAsia="標楷體" w:hint="eastAsia"/>
          <w:sz w:val="20"/>
        </w:rPr>
        <w:t>紙格式撰寫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每一頁請用兩欄格式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行距使用單行間距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上下邊界留白各</w:t>
      </w:r>
      <w:r>
        <w:rPr>
          <w:rFonts w:eastAsia="標楷體"/>
          <w:sz w:val="20"/>
        </w:rPr>
        <w:t>2</w:t>
      </w:r>
      <w:r>
        <w:rPr>
          <w:rFonts w:eastAsia="標楷體" w:hint="eastAsia"/>
          <w:sz w:val="20"/>
        </w:rPr>
        <w:t xml:space="preserve">.54 </w:t>
      </w:r>
      <w:r>
        <w:rPr>
          <w:rFonts w:eastAsia="標楷體"/>
          <w:sz w:val="20"/>
        </w:rPr>
        <w:t>cm</w:t>
      </w:r>
      <w:r>
        <w:rPr>
          <w:rFonts w:eastAsia="標楷體" w:hint="eastAsia"/>
          <w:sz w:val="20"/>
        </w:rPr>
        <w:t>，左右邊界留白各</w:t>
      </w:r>
      <w:r>
        <w:rPr>
          <w:rFonts w:eastAsia="標楷體" w:hint="eastAsia"/>
          <w:sz w:val="20"/>
        </w:rPr>
        <w:t>1.9</w:t>
      </w:r>
      <w:r w:rsidR="00DE5649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cm</w:t>
      </w:r>
      <w:r>
        <w:rPr>
          <w:rFonts w:eastAsia="標楷體" w:hint="eastAsia"/>
          <w:sz w:val="20"/>
        </w:rPr>
        <w:t>，欄寬</w:t>
      </w:r>
      <w:r>
        <w:rPr>
          <w:rFonts w:eastAsia="標楷體" w:hint="eastAsia"/>
          <w:sz w:val="20"/>
        </w:rPr>
        <w:t>8.</w:t>
      </w:r>
      <w:r w:rsidR="00D05442"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cm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兩欄間距</w:t>
      </w:r>
      <w:r>
        <w:rPr>
          <w:rFonts w:eastAsia="標楷體" w:hint="eastAsia"/>
          <w:sz w:val="20"/>
        </w:rPr>
        <w:t>0.</w:t>
      </w:r>
      <w:r w:rsidR="00D05442">
        <w:rPr>
          <w:rFonts w:eastAsia="標楷體" w:hint="eastAsia"/>
          <w:sz w:val="20"/>
        </w:rPr>
        <w:t>9</w:t>
      </w:r>
      <w:r>
        <w:rPr>
          <w:rFonts w:eastAsia="標楷體"/>
          <w:sz w:val="20"/>
        </w:rPr>
        <w:t xml:space="preserve"> cm</w:t>
      </w:r>
      <w:r>
        <w:rPr>
          <w:rFonts w:eastAsia="標楷體"/>
          <w:sz w:val="20"/>
        </w:rPr>
        <w:t>。</w:t>
      </w:r>
    </w:p>
    <w:p w:rsidR="005239E2" w:rsidRDefault="005239E2" w:rsidP="005239E2">
      <w:pPr>
        <w:pStyle w:val="a8"/>
        <w:ind w:firstLine="0"/>
        <w:jc w:val="center"/>
        <w:rPr>
          <w:bCs/>
        </w:rPr>
      </w:pPr>
    </w:p>
    <w:p w:rsidR="005239E2" w:rsidRDefault="005239E2" w:rsidP="005239E2">
      <w:pPr>
        <w:pStyle w:val="a8"/>
        <w:ind w:firstLine="0"/>
        <w:jc w:val="center"/>
        <w:rPr>
          <w:bCs/>
        </w:rPr>
      </w:pPr>
      <w:r>
        <w:rPr>
          <w:rFonts w:hint="eastAsia"/>
          <w:bCs/>
        </w:rPr>
        <w:t>表</w:t>
      </w:r>
      <w:r>
        <w:rPr>
          <w:bCs/>
        </w:rPr>
        <w:t xml:space="preserve">1 </w:t>
      </w:r>
      <w:r>
        <w:rPr>
          <w:rFonts w:hint="eastAsia"/>
          <w:bCs/>
        </w:rPr>
        <w:t>邊界設定格式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0"/>
        <w:gridCol w:w="600"/>
        <w:gridCol w:w="600"/>
        <w:gridCol w:w="960"/>
        <w:gridCol w:w="960"/>
      </w:tblGrid>
      <w:tr w:rsidR="005239E2" w:rsidTr="00386B9D">
        <w:trPr>
          <w:cantSplit/>
        </w:trPr>
        <w:tc>
          <w:tcPr>
            <w:tcW w:w="2400" w:type="dxa"/>
            <w:gridSpan w:val="4"/>
          </w:tcPr>
          <w:p w:rsidR="005239E2" w:rsidRDefault="005239E2" w:rsidP="00386B9D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邊界留白</w:t>
            </w:r>
            <w:r>
              <w:t>(</w:t>
            </w:r>
            <w:r>
              <w:rPr>
                <w:rFonts w:hint="eastAsia"/>
              </w:rPr>
              <w:t>c</w:t>
            </w:r>
            <w:r>
              <w:t>m)</w:t>
            </w:r>
          </w:p>
        </w:tc>
        <w:tc>
          <w:tcPr>
            <w:tcW w:w="960" w:type="dxa"/>
            <w:vMerge w:val="restart"/>
            <w:vAlign w:val="center"/>
          </w:tcPr>
          <w:p w:rsidR="005239E2" w:rsidRDefault="005239E2" w:rsidP="00386B9D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欄寬</w:t>
            </w:r>
          </w:p>
          <w:p w:rsidR="005239E2" w:rsidRDefault="005239E2" w:rsidP="00386B9D">
            <w:pPr>
              <w:pStyle w:val="a8"/>
              <w:ind w:firstLine="0"/>
              <w:jc w:val="center"/>
            </w:pPr>
            <w:r>
              <w:t>(</w:t>
            </w:r>
            <w:r>
              <w:rPr>
                <w:rFonts w:hint="eastAsia"/>
              </w:rPr>
              <w:t>c</w:t>
            </w:r>
            <w:r>
              <w:t>m)</w:t>
            </w:r>
          </w:p>
        </w:tc>
        <w:tc>
          <w:tcPr>
            <w:tcW w:w="960" w:type="dxa"/>
            <w:vMerge w:val="restart"/>
            <w:vAlign w:val="center"/>
          </w:tcPr>
          <w:p w:rsidR="005239E2" w:rsidRDefault="005239E2" w:rsidP="00386B9D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欄距</w:t>
            </w:r>
          </w:p>
          <w:p w:rsidR="005239E2" w:rsidRDefault="005239E2" w:rsidP="00386B9D">
            <w:pPr>
              <w:pStyle w:val="a8"/>
              <w:ind w:firstLine="0"/>
              <w:jc w:val="center"/>
            </w:pPr>
            <w:r>
              <w:t>(</w:t>
            </w:r>
            <w:r>
              <w:rPr>
                <w:rFonts w:hint="eastAsia"/>
              </w:rPr>
              <w:t>c</w:t>
            </w:r>
            <w:r>
              <w:t>m)</w:t>
            </w:r>
          </w:p>
        </w:tc>
      </w:tr>
      <w:tr w:rsidR="005239E2" w:rsidTr="00386B9D">
        <w:trPr>
          <w:cantSplit/>
        </w:trPr>
        <w:tc>
          <w:tcPr>
            <w:tcW w:w="600" w:type="dxa"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600" w:type="dxa"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600" w:type="dxa"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600" w:type="dxa"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960" w:type="dxa"/>
            <w:vMerge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</w:p>
        </w:tc>
        <w:tc>
          <w:tcPr>
            <w:tcW w:w="960" w:type="dxa"/>
            <w:vMerge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</w:p>
        </w:tc>
      </w:tr>
      <w:tr w:rsidR="005239E2" w:rsidTr="00386B9D">
        <w:trPr>
          <w:cantSplit/>
          <w:trHeight w:val="460"/>
        </w:trPr>
        <w:tc>
          <w:tcPr>
            <w:tcW w:w="600" w:type="dxa"/>
            <w:vAlign w:val="center"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  <w:r>
              <w:t>2</w:t>
            </w:r>
            <w:r>
              <w:rPr>
                <w:rFonts w:hint="eastAsia"/>
              </w:rPr>
              <w:t>.</w:t>
            </w:r>
            <w:r>
              <w:t>5</w:t>
            </w:r>
            <w:r>
              <w:rPr>
                <w:rFonts w:hint="eastAsia"/>
              </w:rPr>
              <w:t>4</w:t>
            </w:r>
          </w:p>
        </w:tc>
        <w:tc>
          <w:tcPr>
            <w:tcW w:w="600" w:type="dxa"/>
            <w:vAlign w:val="center"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  <w:r>
              <w:rPr>
                <w:rFonts w:hint="eastAsia"/>
              </w:rPr>
              <w:t>2.54</w:t>
            </w:r>
          </w:p>
        </w:tc>
        <w:tc>
          <w:tcPr>
            <w:tcW w:w="600" w:type="dxa"/>
            <w:vAlign w:val="center"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  <w:r>
              <w:rPr>
                <w:rFonts w:hint="eastAsia"/>
              </w:rPr>
              <w:t>1.91</w:t>
            </w:r>
          </w:p>
        </w:tc>
        <w:tc>
          <w:tcPr>
            <w:tcW w:w="600" w:type="dxa"/>
            <w:vAlign w:val="center"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  <w:r>
              <w:rPr>
                <w:rFonts w:hint="eastAsia"/>
              </w:rPr>
              <w:t>1.91</w:t>
            </w:r>
          </w:p>
        </w:tc>
        <w:tc>
          <w:tcPr>
            <w:tcW w:w="960" w:type="dxa"/>
            <w:vAlign w:val="center"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239E2" w:rsidRDefault="005239E2" w:rsidP="00386B9D">
            <w:pPr>
              <w:pStyle w:val="a8"/>
              <w:snapToGrid w:val="0"/>
              <w:ind w:firstLine="0"/>
              <w:jc w:val="center"/>
            </w:pPr>
            <w:r>
              <w:rPr>
                <w:rFonts w:hint="eastAsia"/>
              </w:rPr>
              <w:t>0.9</w:t>
            </w:r>
          </w:p>
        </w:tc>
      </w:tr>
    </w:tbl>
    <w:p w:rsidR="005239E2" w:rsidRDefault="005239E2" w:rsidP="005239E2">
      <w:pPr>
        <w:pStyle w:val="a8"/>
        <w:ind w:firstLine="0"/>
        <w:jc w:val="both"/>
      </w:pPr>
    </w:p>
    <w:p w:rsidR="00744FA6" w:rsidRDefault="00744FA6">
      <w:pPr>
        <w:rPr>
          <w:rFonts w:eastAsia="標楷體"/>
          <w:b/>
          <w:sz w:val="22"/>
        </w:rPr>
      </w:pPr>
    </w:p>
    <w:p w:rsidR="00744FA6" w:rsidRDefault="0043357E" w:rsidP="00EE1EB6">
      <w:pPr>
        <w:ind w:left="1" w:hanging="1"/>
        <w:jc w:val="center"/>
        <w:rPr>
          <w:rFonts w:eastAsia="標楷體"/>
          <w:noProof/>
          <w:sz w:val="20"/>
        </w:rPr>
      </w:pPr>
      <w:r>
        <w:rPr>
          <w:noProof/>
        </w:rPr>
        <w:lastRenderedPageBreak/>
        <w:drawing>
          <wp:inline distT="0" distB="0" distL="0" distR="0">
            <wp:extent cx="2200275" cy="182880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A6" w:rsidRDefault="00744FA6">
      <w:pPr>
        <w:jc w:val="center"/>
        <w:rPr>
          <w:rFonts w:eastAsia="標楷體"/>
          <w:sz w:val="20"/>
        </w:rPr>
      </w:pPr>
      <w:r>
        <w:rPr>
          <w:rFonts w:eastAsia="標楷體" w:hint="eastAsia"/>
          <w:noProof/>
          <w:sz w:val="20"/>
        </w:rPr>
        <w:t>圖</w:t>
      </w:r>
      <w:r>
        <w:rPr>
          <w:rFonts w:eastAsia="標楷體"/>
          <w:noProof/>
          <w:sz w:val="20"/>
        </w:rPr>
        <w:t>1</w:t>
      </w:r>
      <w:r w:rsidR="005239E2">
        <w:rPr>
          <w:rFonts w:eastAsia="標楷體" w:hint="eastAsia"/>
          <w:noProof/>
          <w:sz w:val="20"/>
        </w:rPr>
        <w:t xml:space="preserve"> </w:t>
      </w:r>
      <w:r>
        <w:rPr>
          <w:rFonts w:eastAsia="標楷體"/>
          <w:noProof/>
          <w:sz w:val="20"/>
        </w:rPr>
        <w:t xml:space="preserve"> </w:t>
      </w:r>
      <w:r w:rsidR="00AF416E">
        <w:rPr>
          <w:rFonts w:eastAsia="標楷體" w:hint="eastAsia"/>
          <w:noProof/>
          <w:sz w:val="20"/>
        </w:rPr>
        <w:t>201</w:t>
      </w:r>
      <w:bookmarkStart w:id="0" w:name="_GoBack"/>
      <w:bookmarkEnd w:id="0"/>
      <w:r w:rsidR="007150FE">
        <w:rPr>
          <w:rFonts w:eastAsia="標楷體" w:hint="eastAsia"/>
          <w:noProof/>
          <w:sz w:val="20"/>
        </w:rPr>
        <w:t>9</w:t>
      </w:r>
      <w:r w:rsidR="00AF416E">
        <w:rPr>
          <w:rFonts w:eastAsia="標楷體" w:hint="eastAsia"/>
          <w:noProof/>
          <w:sz w:val="20"/>
        </w:rPr>
        <w:t>綠色能源研討會</w:t>
      </w:r>
    </w:p>
    <w:p w:rsidR="00744FA6" w:rsidRDefault="00744FA6">
      <w:pPr>
        <w:pStyle w:val="a8"/>
        <w:ind w:firstLine="0"/>
        <w:jc w:val="both"/>
      </w:pPr>
    </w:p>
    <w:p w:rsidR="00744FA6" w:rsidRDefault="00744FA6">
      <w:pPr>
        <w:pStyle w:val="3"/>
        <w:numPr>
          <w:ilvl w:val="0"/>
          <w:numId w:val="6"/>
        </w:numPr>
        <w:tabs>
          <w:tab w:val="clear" w:pos="360"/>
        </w:tabs>
      </w:pPr>
      <w:r>
        <w:rPr>
          <w:rFonts w:hint="eastAsia"/>
        </w:rPr>
        <w:t>其他內容</w:t>
      </w:r>
    </w:p>
    <w:p w:rsidR="00744FA6" w:rsidRDefault="00744FA6">
      <w:pPr>
        <w:numPr>
          <w:ilvl w:val="1"/>
          <w:numId w:val="6"/>
        </w:numPr>
        <w:rPr>
          <w:rFonts w:eastAsia="標楷體"/>
          <w:b/>
          <w:sz w:val="22"/>
        </w:rPr>
      </w:pPr>
      <w:r>
        <w:rPr>
          <w:rFonts w:eastAsia="標楷體" w:hint="eastAsia"/>
          <w:b/>
          <w:sz w:val="22"/>
        </w:rPr>
        <w:t>圖表及公式</w:t>
      </w:r>
    </w:p>
    <w:p w:rsidR="00744FA6" w:rsidRDefault="00744FA6">
      <w:pPr>
        <w:pStyle w:val="a8"/>
        <w:ind w:firstLineChars="213" w:firstLine="426"/>
        <w:jc w:val="both"/>
        <w:rPr>
          <w:rFonts w:ascii="標楷體"/>
        </w:rPr>
      </w:pPr>
      <w:r>
        <w:rPr>
          <w:rFonts w:hint="eastAsia"/>
        </w:rPr>
        <w:t>圖形</w:t>
      </w:r>
      <w:r>
        <w:t>、</w:t>
      </w:r>
      <w:r>
        <w:rPr>
          <w:rFonts w:hint="eastAsia"/>
        </w:rPr>
        <w:t>表格及公式請依先後次序標號，並將圖形之說明撰寫於圖形之正下方</w:t>
      </w:r>
      <w:r>
        <w:t>，</w:t>
      </w:r>
      <w:r>
        <w:rPr>
          <w:rFonts w:hint="eastAsia"/>
        </w:rPr>
        <w:t>表格說明撰寫於表格之上方</w:t>
      </w:r>
      <w:r>
        <w:t>。</w:t>
      </w:r>
      <w:r>
        <w:rPr>
          <w:rFonts w:hint="eastAsia"/>
        </w:rPr>
        <w:t>所附圖表請務必清晰並註明正確之單位。圖表的位置請放置在每欄的上方或下方</w:t>
      </w:r>
      <w:r>
        <w:t>，</w:t>
      </w:r>
      <w:r>
        <w:rPr>
          <w:rFonts w:hint="eastAsia"/>
        </w:rPr>
        <w:t>避免放在中</w:t>
      </w:r>
      <w:r>
        <w:rPr>
          <w:rFonts w:ascii="標楷體" w:hint="eastAsia"/>
        </w:rPr>
        <w:t>間</w:t>
      </w:r>
      <w:r>
        <w:rPr>
          <w:rFonts w:ascii="標楷體"/>
        </w:rPr>
        <w:t>，</w:t>
      </w:r>
      <w:r>
        <w:rPr>
          <w:rFonts w:ascii="標楷體" w:hint="eastAsia"/>
        </w:rPr>
        <w:t>較大的圖表可以橫跨兩欄</w:t>
      </w:r>
      <w:r>
        <w:rPr>
          <w:rFonts w:ascii="標楷體"/>
        </w:rPr>
        <w:t>。</w:t>
      </w:r>
      <w:r>
        <w:rPr>
          <w:rFonts w:ascii="標楷體" w:hint="eastAsia"/>
        </w:rPr>
        <w:t>圖</w:t>
      </w:r>
      <w:r>
        <w:rPr>
          <w:rFonts w:ascii="標楷體"/>
        </w:rPr>
        <w:t xml:space="preserve"> 1</w:t>
      </w:r>
      <w:r>
        <w:rPr>
          <w:rFonts w:ascii="標楷體" w:hint="eastAsia"/>
        </w:rPr>
        <w:t>為圖形及圖形說明之範例</w:t>
      </w:r>
      <w:r>
        <w:rPr>
          <w:rFonts w:ascii="標楷體"/>
        </w:rPr>
        <w:t>。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為</w:t>
      </w:r>
      <w:r>
        <w:rPr>
          <w:rFonts w:ascii="標楷體" w:hint="eastAsia"/>
        </w:rPr>
        <w:t>表格及表格說明之範例</w:t>
      </w:r>
      <w:r>
        <w:rPr>
          <w:rFonts w:ascii="標楷體"/>
        </w:rPr>
        <w:t>。</w:t>
      </w:r>
    </w:p>
    <w:p w:rsidR="00744FA6" w:rsidRDefault="00744FA6">
      <w:pPr>
        <w:pStyle w:val="a8"/>
        <w:ind w:firstLineChars="213" w:firstLine="426"/>
        <w:jc w:val="both"/>
      </w:pPr>
    </w:p>
    <w:p w:rsidR="00744FA6" w:rsidRDefault="00744FA6">
      <w:pPr>
        <w:pStyle w:val="3"/>
        <w:numPr>
          <w:ilvl w:val="0"/>
          <w:numId w:val="6"/>
        </w:numPr>
        <w:tabs>
          <w:tab w:val="clear" w:pos="360"/>
        </w:tabs>
        <w:rPr>
          <w:b w:val="0"/>
        </w:rPr>
      </w:pPr>
      <w:r>
        <w:rPr>
          <w:rFonts w:hint="eastAsia"/>
        </w:rPr>
        <w:t>結論</w:t>
      </w:r>
    </w:p>
    <w:p w:rsidR="00744FA6" w:rsidRDefault="00744FA6">
      <w:pPr>
        <w:pStyle w:val="a8"/>
        <w:ind w:firstLineChars="213" w:firstLine="426"/>
        <w:jc w:val="both"/>
      </w:pPr>
      <w:r>
        <w:rPr>
          <w:rFonts w:hint="eastAsia"/>
        </w:rPr>
        <w:t>整篇論文之總結。</w:t>
      </w:r>
    </w:p>
    <w:p w:rsidR="00744FA6" w:rsidRDefault="00744FA6">
      <w:pPr>
        <w:pStyle w:val="a8"/>
        <w:ind w:firstLineChars="213" w:firstLine="426"/>
        <w:jc w:val="both"/>
      </w:pPr>
    </w:p>
    <w:p w:rsidR="00744FA6" w:rsidRDefault="00744FA6">
      <w:pPr>
        <w:numPr>
          <w:ilvl w:val="0"/>
          <w:numId w:val="6"/>
        </w:numPr>
        <w:rPr>
          <w:rFonts w:eastAsia="標楷體"/>
          <w:b/>
        </w:rPr>
      </w:pPr>
      <w:r>
        <w:rPr>
          <w:rFonts w:eastAsia="標楷體" w:hint="eastAsia"/>
          <w:b/>
        </w:rPr>
        <w:t>致謝</w:t>
      </w:r>
    </w:p>
    <w:p w:rsidR="00744FA6" w:rsidRDefault="005D3132">
      <w:pPr>
        <w:pStyle w:val="a0"/>
        <w:ind w:left="0" w:firstLineChars="213" w:firstLine="426"/>
        <w:rPr>
          <w:rFonts w:eastAsia="標楷體"/>
          <w:sz w:val="20"/>
        </w:rPr>
      </w:pPr>
      <w:r>
        <w:rPr>
          <w:rFonts w:eastAsia="標楷體" w:hint="eastAsia"/>
          <w:sz w:val="20"/>
        </w:rPr>
        <w:t>請加註科技部</w:t>
      </w:r>
      <w:r w:rsidR="00744FA6">
        <w:rPr>
          <w:rFonts w:eastAsia="標楷體" w:hint="eastAsia"/>
          <w:sz w:val="20"/>
        </w:rPr>
        <w:t>計畫編號或對其他贊助單位或個人之致謝詞。</w:t>
      </w:r>
    </w:p>
    <w:p w:rsidR="00744FA6" w:rsidRDefault="00744FA6">
      <w:pPr>
        <w:pStyle w:val="a0"/>
      </w:pPr>
    </w:p>
    <w:p w:rsidR="00744FA6" w:rsidRDefault="00744FA6">
      <w:pPr>
        <w:pStyle w:val="3"/>
        <w:numPr>
          <w:ilvl w:val="0"/>
          <w:numId w:val="6"/>
        </w:numPr>
        <w:tabs>
          <w:tab w:val="clear" w:pos="360"/>
        </w:tabs>
        <w:rPr>
          <w:b w:val="0"/>
        </w:rPr>
      </w:pPr>
      <w:r>
        <w:rPr>
          <w:rFonts w:hint="eastAsia"/>
        </w:rPr>
        <w:t>參考文獻</w:t>
      </w:r>
    </w:p>
    <w:p w:rsidR="00744FA6" w:rsidRDefault="00744FA6">
      <w:pPr>
        <w:pStyle w:val="DefaultParagraphFont1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期刊論文</w:t>
      </w:r>
      <w:r>
        <w:rPr>
          <w:rFonts w:ascii="標楷體" w:eastAsia="標楷體" w:hAnsi="標楷體"/>
        </w:rPr>
        <w:t>:</w:t>
      </w:r>
    </w:p>
    <w:p w:rsidR="00744FA6" w:rsidRDefault="00744FA6">
      <w:pPr>
        <w:pStyle w:val="DefaultParagraphFont1"/>
        <w:snapToGrid w:val="0"/>
        <w:ind w:left="360" w:hanging="360"/>
        <w:jc w:val="both"/>
        <w:rPr>
          <w:lang w:val="nl-NL"/>
        </w:rPr>
      </w:pPr>
      <w:r>
        <w:t>[1]</w:t>
      </w:r>
      <w:r>
        <w:tab/>
        <w:t>J.G.F. Francis, “The QR Transformation I</w:t>
      </w:r>
      <w:r w:rsidR="001C015A">
        <w:rPr>
          <w:rFonts w:hint="eastAsia"/>
        </w:rPr>
        <w:t>,</w:t>
      </w:r>
      <w:r>
        <w:t xml:space="preserve">” </w:t>
      </w:r>
      <w:proofErr w:type="spellStart"/>
      <w:r>
        <w:rPr>
          <w:i/>
          <w:iCs/>
        </w:rPr>
        <w:t>Comput</w:t>
      </w:r>
      <w:proofErr w:type="spellEnd"/>
      <w:r>
        <w:rPr>
          <w:i/>
          <w:iCs/>
        </w:rPr>
        <w:t xml:space="preserve">. </w:t>
      </w:r>
      <w:r>
        <w:rPr>
          <w:i/>
          <w:iCs/>
          <w:lang w:val="nl-NL"/>
        </w:rPr>
        <w:t>J.</w:t>
      </w:r>
      <w:r>
        <w:rPr>
          <w:lang w:val="nl-NL"/>
        </w:rPr>
        <w:t>, vol. 4, 1961, pp 265-271.</w:t>
      </w:r>
    </w:p>
    <w:p w:rsidR="00744FA6" w:rsidRDefault="00744FA6">
      <w:pPr>
        <w:pStyle w:val="DefaultParagraphFont1"/>
        <w:snapToGrid w:val="0"/>
        <w:ind w:left="360" w:hanging="360"/>
        <w:rPr>
          <w:lang w:val="nl-NL"/>
        </w:rPr>
      </w:pPr>
    </w:p>
    <w:p w:rsidR="00744FA6" w:rsidRDefault="00744FA6">
      <w:pPr>
        <w:pStyle w:val="DefaultParagraphFont1"/>
        <w:snapToGrid w:val="0"/>
        <w:ind w:left="36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書籍</w:t>
      </w:r>
      <w:r>
        <w:rPr>
          <w:rFonts w:ascii="標楷體" w:eastAsia="標楷體" w:hAnsi="標楷體"/>
        </w:rPr>
        <w:t>:</w:t>
      </w:r>
    </w:p>
    <w:p w:rsidR="00744FA6" w:rsidRDefault="00744FA6">
      <w:pPr>
        <w:pStyle w:val="DefaultParagraphFont1"/>
        <w:snapToGrid w:val="0"/>
        <w:ind w:left="360" w:hanging="360"/>
        <w:jc w:val="both"/>
      </w:pPr>
      <w:r>
        <w:t>[2]</w:t>
      </w:r>
      <w:r>
        <w:tab/>
        <w:t xml:space="preserve">H. </w:t>
      </w:r>
      <w:proofErr w:type="spellStart"/>
      <w:r>
        <w:t>Kwakernaak</w:t>
      </w:r>
      <w:proofErr w:type="spellEnd"/>
      <w:r>
        <w:t xml:space="preserve"> and R. Sivan, </w:t>
      </w:r>
      <w:r>
        <w:rPr>
          <w:i/>
          <w:iCs/>
        </w:rPr>
        <w:t>Modern Signals and Systems</w:t>
      </w:r>
      <w:r>
        <w:t>, Englewood Cliffs, NJ; 1991.</w:t>
      </w:r>
    </w:p>
    <w:p w:rsidR="00744FA6" w:rsidRDefault="00744FA6">
      <w:pPr>
        <w:pStyle w:val="DefaultParagraphFont1"/>
        <w:snapToGrid w:val="0"/>
        <w:ind w:left="360" w:hanging="360"/>
        <w:jc w:val="both"/>
      </w:pPr>
    </w:p>
    <w:p w:rsidR="00744FA6" w:rsidRDefault="00744FA6">
      <w:pPr>
        <w:pStyle w:val="DefaultParagraphFont1"/>
        <w:snapToGrid w:val="0"/>
        <w:ind w:left="360" w:hanging="360"/>
        <w:jc w:val="both"/>
      </w:pPr>
      <w:r>
        <w:rPr>
          <w:rFonts w:ascii="標楷體" w:eastAsia="標楷體" w:hAnsi="標楷體" w:hint="eastAsia"/>
        </w:rPr>
        <w:t>研討會論文</w:t>
      </w:r>
      <w:r>
        <w:rPr>
          <w:rFonts w:ascii="標楷體" w:eastAsia="標楷體" w:hAnsi="標楷體"/>
        </w:rPr>
        <w:t>:</w:t>
      </w:r>
    </w:p>
    <w:p w:rsidR="00744FA6" w:rsidRDefault="00744FA6">
      <w:pPr>
        <w:adjustRightInd w:val="0"/>
        <w:snapToGrid w:val="0"/>
        <w:ind w:left="357" w:hanging="357"/>
        <w:jc w:val="both"/>
        <w:rPr>
          <w:sz w:val="20"/>
        </w:rPr>
      </w:pPr>
      <w:r>
        <w:rPr>
          <w:sz w:val="20"/>
        </w:rPr>
        <w:t>[3]</w:t>
      </w:r>
      <w:r>
        <w:rPr>
          <w:sz w:val="20"/>
        </w:rPr>
        <w:tab/>
        <w:t xml:space="preserve">D. </w:t>
      </w:r>
      <w:proofErr w:type="spellStart"/>
      <w:r>
        <w:rPr>
          <w:sz w:val="20"/>
        </w:rPr>
        <w:t>Boley</w:t>
      </w:r>
      <w:proofErr w:type="spellEnd"/>
      <w:r>
        <w:rPr>
          <w:sz w:val="20"/>
        </w:rPr>
        <w:t xml:space="preserve"> and R. Maier, “A Parallel QR Algorithm for the Non-Symmetric Eigenvalue Algorithm”, </w:t>
      </w:r>
      <w:r>
        <w:rPr>
          <w:i/>
          <w:iCs/>
          <w:sz w:val="20"/>
        </w:rPr>
        <w:t>in Third SIAM Conference on Applied Linear Algebra</w:t>
      </w:r>
      <w:r>
        <w:rPr>
          <w:sz w:val="20"/>
        </w:rPr>
        <w:t>, Madison, WI, 1988, pp. A20.</w:t>
      </w:r>
    </w:p>
    <w:sectPr w:rsidR="00744FA6" w:rsidSect="00AF2826">
      <w:type w:val="continuous"/>
      <w:pgSz w:w="11907" w:h="16840" w:code="9"/>
      <w:pgMar w:top="1440" w:right="1080" w:bottom="1440" w:left="1080" w:header="851" w:footer="992" w:gutter="0"/>
      <w:cols w:num="2" w:space="33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4F" w:rsidRDefault="00D43F4F">
      <w:r>
        <w:separator/>
      </w:r>
    </w:p>
  </w:endnote>
  <w:endnote w:type="continuationSeparator" w:id="0">
    <w:p w:rsidR="00D43F4F" w:rsidRDefault="00D4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34" w:rsidRDefault="001300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34" w:rsidRDefault="001300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34" w:rsidRDefault="001300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4F" w:rsidRDefault="00D43F4F">
      <w:r>
        <w:separator/>
      </w:r>
    </w:p>
  </w:footnote>
  <w:footnote w:type="continuationSeparator" w:id="0">
    <w:p w:rsidR="00D43F4F" w:rsidRDefault="00D43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34" w:rsidRDefault="00130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B0" w:rsidRDefault="000733B0" w:rsidP="000733B0">
    <w:pPr>
      <w:pStyle w:val="a5"/>
      <w:tabs>
        <w:tab w:val="right" w:pos="9491"/>
      </w:tabs>
      <w:jc w:val="right"/>
      <w:rPr>
        <w:rFonts w:eastAsia="標楷體"/>
        <w:b/>
        <w:bCs/>
      </w:rPr>
    </w:pPr>
    <w:r>
      <w:rPr>
        <w:rFonts w:eastAsia="標楷體" w:hint="eastAsia"/>
        <w:b/>
        <w:bCs/>
      </w:rPr>
      <w:t>201</w:t>
    </w:r>
    <w:r w:rsidR="00CD209E">
      <w:rPr>
        <w:rFonts w:eastAsia="標楷體" w:hint="eastAsia"/>
        <w:b/>
        <w:bCs/>
      </w:rPr>
      <w:t>9</w:t>
    </w:r>
    <w:r w:rsidR="00130034">
      <w:rPr>
        <w:rFonts w:eastAsia="標楷體" w:hint="eastAsia"/>
        <w:b/>
        <w:bCs/>
      </w:rPr>
      <w:t>綠</w:t>
    </w:r>
    <w:r>
      <w:rPr>
        <w:rFonts w:eastAsia="標楷體" w:hint="eastAsia"/>
        <w:b/>
        <w:bCs/>
      </w:rPr>
      <w:t>色能源研討會</w:t>
    </w:r>
    <w:r>
      <w:rPr>
        <w:rFonts w:eastAsia="標楷體" w:hint="eastAsia"/>
        <w:b/>
        <w:bCs/>
      </w:rPr>
      <w:t xml:space="preserve">                                              </w:t>
    </w:r>
    <w:r>
      <w:rPr>
        <w:rFonts w:eastAsia="標楷體"/>
        <w:b/>
        <w:bCs/>
      </w:rPr>
      <w:t xml:space="preserve">  </w:t>
    </w:r>
    <w:r>
      <w:rPr>
        <w:rFonts w:eastAsia="標楷體" w:hint="eastAsia"/>
        <w:b/>
        <w:bCs/>
      </w:rPr>
      <w:t>中壢，中華民國</w:t>
    </w:r>
    <w:r>
      <w:rPr>
        <w:rFonts w:eastAsia="標楷體" w:hint="eastAsia"/>
        <w:b/>
        <w:bCs/>
      </w:rPr>
      <w:t>10</w:t>
    </w:r>
    <w:r w:rsidR="00CD209E">
      <w:rPr>
        <w:rFonts w:eastAsia="標楷體" w:hint="eastAsia"/>
        <w:b/>
        <w:bCs/>
      </w:rPr>
      <w:t>8</w:t>
    </w:r>
    <w:r w:rsidR="00CD209E">
      <w:rPr>
        <w:rFonts w:eastAsia="標楷體" w:hint="eastAsia"/>
        <w:b/>
        <w:bCs/>
      </w:rPr>
      <w:t>年</w:t>
    </w:r>
    <w:r w:rsidR="00CD209E">
      <w:rPr>
        <w:rFonts w:eastAsia="標楷體" w:hint="eastAsia"/>
        <w:b/>
        <w:bCs/>
      </w:rPr>
      <w:t>11</w:t>
    </w:r>
    <w:r w:rsidR="00CD209E">
      <w:rPr>
        <w:rFonts w:eastAsia="標楷體" w:hint="eastAsia"/>
        <w:b/>
        <w:bCs/>
      </w:rPr>
      <w:t>月</w:t>
    </w:r>
    <w:r w:rsidR="00CD209E">
      <w:rPr>
        <w:rFonts w:eastAsia="標楷體" w:hint="eastAsia"/>
        <w:b/>
        <w:bCs/>
      </w:rPr>
      <w:t>8</w:t>
    </w:r>
    <w:r w:rsidR="00130034">
      <w:rPr>
        <w:rFonts w:eastAsia="標楷體" w:hint="eastAsia"/>
        <w:b/>
        <w:bCs/>
      </w:rPr>
      <w:t>日</w:t>
    </w:r>
  </w:p>
  <w:p w:rsidR="003173CB" w:rsidRPr="000733B0" w:rsidRDefault="000733B0" w:rsidP="00FF1E83">
    <w:pPr>
      <w:pStyle w:val="a6"/>
      <w:jc w:val="right"/>
      <w:rPr>
        <w:rFonts w:eastAsia="標楷體"/>
      </w:rPr>
    </w:pPr>
    <w:r>
      <w:rPr>
        <w:rFonts w:eastAsia="標楷體"/>
        <w:b/>
        <w:bCs/>
      </w:rPr>
      <w:t xml:space="preserve">                                                                  </w:t>
    </w:r>
    <w:r>
      <w:rPr>
        <w:rFonts w:eastAsia="標楷體" w:hint="eastAsia"/>
        <w:b/>
        <w:bCs/>
      </w:rPr>
      <w:t xml:space="preserve">    </w:t>
    </w:r>
    <w:proofErr w:type="spellStart"/>
    <w:r w:rsidR="00F11C34">
      <w:rPr>
        <w:rFonts w:eastAsia="標楷體" w:hint="eastAsia"/>
        <w:b/>
        <w:bCs/>
      </w:rPr>
      <w:t>Zhong</w:t>
    </w:r>
    <w:proofErr w:type="spellEnd"/>
    <w:r>
      <w:rPr>
        <w:rFonts w:eastAsia="標楷體" w:hint="eastAsia"/>
        <w:b/>
        <w:bCs/>
      </w:rPr>
      <w:t xml:space="preserve"> Li</w:t>
    </w:r>
    <w:r>
      <w:rPr>
        <w:rFonts w:eastAsia="標楷體"/>
        <w:b/>
        <w:bCs/>
      </w:rPr>
      <w:t xml:space="preserve">, </w:t>
    </w:r>
    <w:r w:rsidR="00CD209E">
      <w:rPr>
        <w:rFonts w:eastAsia="標楷體" w:hint="eastAsia"/>
        <w:b/>
        <w:bCs/>
      </w:rPr>
      <w:t>November 8</w:t>
    </w:r>
    <w:r w:rsidR="00FF1E83">
      <w:rPr>
        <w:rFonts w:eastAsia="標楷體" w:hint="eastAsia"/>
        <w:b/>
        <w:bCs/>
      </w:rPr>
      <w:t>,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34" w:rsidRDefault="001300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4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5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6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44FA6"/>
    <w:rsid w:val="00014B8D"/>
    <w:rsid w:val="000630FD"/>
    <w:rsid w:val="000733B0"/>
    <w:rsid w:val="000864D5"/>
    <w:rsid w:val="000A413B"/>
    <w:rsid w:val="000D348F"/>
    <w:rsid w:val="0011233B"/>
    <w:rsid w:val="00115055"/>
    <w:rsid w:val="00115492"/>
    <w:rsid w:val="00130034"/>
    <w:rsid w:val="001937A3"/>
    <w:rsid w:val="001978FE"/>
    <w:rsid w:val="001C015A"/>
    <w:rsid w:val="00225F5B"/>
    <w:rsid w:val="002F5002"/>
    <w:rsid w:val="003173CB"/>
    <w:rsid w:val="00386B9D"/>
    <w:rsid w:val="003C520F"/>
    <w:rsid w:val="00405F72"/>
    <w:rsid w:val="004154DA"/>
    <w:rsid w:val="0043357E"/>
    <w:rsid w:val="004E0B25"/>
    <w:rsid w:val="005239E2"/>
    <w:rsid w:val="005D3132"/>
    <w:rsid w:val="00677426"/>
    <w:rsid w:val="006A7041"/>
    <w:rsid w:val="006D328A"/>
    <w:rsid w:val="006E3B60"/>
    <w:rsid w:val="007150FE"/>
    <w:rsid w:val="007200CB"/>
    <w:rsid w:val="00744FA6"/>
    <w:rsid w:val="00817F18"/>
    <w:rsid w:val="008A1814"/>
    <w:rsid w:val="008B6855"/>
    <w:rsid w:val="00915543"/>
    <w:rsid w:val="00950C5A"/>
    <w:rsid w:val="00A3353E"/>
    <w:rsid w:val="00A8532F"/>
    <w:rsid w:val="00AF0C15"/>
    <w:rsid w:val="00AF2826"/>
    <w:rsid w:val="00AF416E"/>
    <w:rsid w:val="00B0307B"/>
    <w:rsid w:val="00B20FEE"/>
    <w:rsid w:val="00B30ED5"/>
    <w:rsid w:val="00B74EE0"/>
    <w:rsid w:val="00BC37DC"/>
    <w:rsid w:val="00BD0335"/>
    <w:rsid w:val="00CB2A04"/>
    <w:rsid w:val="00CD209E"/>
    <w:rsid w:val="00D05442"/>
    <w:rsid w:val="00D1487A"/>
    <w:rsid w:val="00D43F4F"/>
    <w:rsid w:val="00DB2DF0"/>
    <w:rsid w:val="00DE0616"/>
    <w:rsid w:val="00DE5649"/>
    <w:rsid w:val="00E31745"/>
    <w:rsid w:val="00E4098D"/>
    <w:rsid w:val="00E976BA"/>
    <w:rsid w:val="00EE1EB6"/>
    <w:rsid w:val="00F11C34"/>
    <w:rsid w:val="00F40945"/>
    <w:rsid w:val="00FE3327"/>
    <w:rsid w:val="00FE50DA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030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rsid w:val="00B0307B"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rsid w:val="00B0307B"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rsid w:val="00B0307B"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rsid w:val="00B0307B"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0307B"/>
    <w:rPr>
      <w:color w:val="0000FF"/>
      <w:u w:val="single"/>
    </w:rPr>
  </w:style>
  <w:style w:type="paragraph" w:styleId="a5">
    <w:name w:val="header"/>
    <w:basedOn w:val="a"/>
    <w:rsid w:val="00B0307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0307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sid w:val="00B0307B"/>
    <w:rPr>
      <w:color w:val="800080"/>
      <w:u w:val="single"/>
    </w:rPr>
  </w:style>
  <w:style w:type="paragraph" w:styleId="a0">
    <w:name w:val="Normal Indent"/>
    <w:basedOn w:val="a"/>
    <w:rsid w:val="00B0307B"/>
    <w:pPr>
      <w:ind w:left="480"/>
    </w:pPr>
  </w:style>
  <w:style w:type="paragraph" w:styleId="a8">
    <w:name w:val="Body Text Indent"/>
    <w:basedOn w:val="a"/>
    <w:rsid w:val="00B0307B"/>
    <w:pPr>
      <w:ind w:firstLine="432"/>
    </w:pPr>
    <w:rPr>
      <w:rFonts w:eastAsia="標楷體"/>
      <w:sz w:val="20"/>
    </w:rPr>
  </w:style>
  <w:style w:type="paragraph" w:styleId="20">
    <w:name w:val="Body Text Indent 2"/>
    <w:basedOn w:val="a"/>
    <w:rsid w:val="00B0307B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rsid w:val="00B0307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1">
    <w:name w:val="Body Text 2"/>
    <w:basedOn w:val="a"/>
    <w:rsid w:val="00B0307B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9">
    <w:name w:val="Balloon Text"/>
    <w:basedOn w:val="a"/>
    <w:semiHidden/>
    <w:rsid w:val="00B0307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e.uch.edu.tw/green2016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6138-0F4B-40E3-AA73-4CEEA0A5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Company>VSS_LAB</Company>
  <LinksUpToDate>false</LinksUpToDate>
  <CharactersWithSpaces>1382</CharactersWithSpaces>
  <SharedDoc>false</SharedDoc>
  <HLinks>
    <vt:vector size="6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http://www.ee.uch.edu.tw/green2015/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subject/>
  <dc:creator>VSS</dc:creator>
  <cp:keywords/>
  <cp:lastModifiedBy>user</cp:lastModifiedBy>
  <cp:revision>11</cp:revision>
  <cp:lastPrinted>2005-12-14T03:59:00Z</cp:lastPrinted>
  <dcterms:created xsi:type="dcterms:W3CDTF">2015-10-03T06:19:00Z</dcterms:created>
  <dcterms:modified xsi:type="dcterms:W3CDTF">2019-09-17T02:05:00Z</dcterms:modified>
</cp:coreProperties>
</file>